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5" w:rsidRPr="00717677" w:rsidRDefault="00215135" w:rsidP="00215135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677"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215135" w:rsidRPr="00717677" w:rsidRDefault="00215135" w:rsidP="00215135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677">
        <w:rPr>
          <w:rFonts w:ascii="Times New Roman" w:hAnsi="Times New Roman" w:cs="Times New Roman"/>
          <w:i/>
          <w:sz w:val="24"/>
          <w:szCs w:val="24"/>
        </w:rPr>
        <w:t>приказом директора</w:t>
      </w:r>
    </w:p>
    <w:p w:rsidR="00215135" w:rsidRPr="00717677" w:rsidRDefault="00215135" w:rsidP="00215135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677">
        <w:rPr>
          <w:rFonts w:ascii="Times New Roman" w:hAnsi="Times New Roman" w:cs="Times New Roman"/>
          <w:i/>
          <w:sz w:val="24"/>
          <w:szCs w:val="24"/>
        </w:rPr>
        <w:t>МБОУ «Урасалахская  СОШ»</w:t>
      </w:r>
    </w:p>
    <w:p w:rsidR="00215135" w:rsidRPr="00717677" w:rsidRDefault="00215135" w:rsidP="00215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77">
        <w:rPr>
          <w:rFonts w:ascii="Times New Roman" w:hAnsi="Times New Roman" w:cs="Times New Roman"/>
          <w:i/>
          <w:sz w:val="24"/>
          <w:szCs w:val="24"/>
        </w:rPr>
        <w:t>от 25.05.2013г №14/1</w:t>
      </w:r>
      <w:r w:rsidRPr="0071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:rsidR="00215135" w:rsidRDefault="00215135" w:rsidP="00C2408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15135" w:rsidRDefault="00215135" w:rsidP="00C2408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D0039" w:rsidRPr="00FD0039" w:rsidRDefault="00FD0039" w:rsidP="00C24083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  <w:r w:rsidRPr="00971DE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</w:t>
      </w:r>
      <w:r w:rsidRPr="00FD00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  <w:t>О ДЕТСКОМ ОЗДОРОВИТЕЛЬНОМ ЛАГЕРЕ</w:t>
      </w:r>
    </w:p>
    <w:p w:rsidR="00FD0039" w:rsidRPr="00FD0039" w:rsidRDefault="00FD0039" w:rsidP="00C24083">
      <w:pPr>
        <w:shd w:val="clear" w:color="auto" w:fill="FFFFFF"/>
        <w:spacing w:after="150" w:line="23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39" w:rsidRPr="00FD0039" w:rsidRDefault="00FD0039" w:rsidP="00C24083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039" w:rsidRPr="00FD0039" w:rsidRDefault="00FD4932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083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регулирует деятельность  муниципальн</w:t>
      </w:r>
      <w:r w:rsid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</w:t>
      </w:r>
      <w:r w:rsid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Детский оздоровительный л</w:t>
      </w:r>
      <w:r w:rsidR="00FD4932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агерь (далее – лагерь) 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для детей и подростков (далее – дети) в возрасте от 6 до 17 лет включительно.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осуществляет свою деятельность в соответствии с действующим законодательством Российской Федерации, настоящим </w:t>
      </w:r>
      <w:r w:rsidR="00FD4932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задачи лагеря: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содержательного досуга детей;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для личностного, творческого, духовного развития детей, для занятий детей физической культурой и спортом, укрепления их здоровья, привития навыков здорового образа жизни;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режима питания и жизнедеятельности детей при выполнении санитарно-эпидемиологических требований;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общественной активности детей;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детей к жизни в обществе, привитие навыков самоуправления, коллективизма;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культуры;</w:t>
      </w:r>
    </w:p>
    <w:p w:rsidR="00FD0039" w:rsidRPr="00FD0039" w:rsidRDefault="00FD0039" w:rsidP="00C24083">
      <w:pPr>
        <w:numPr>
          <w:ilvl w:val="0"/>
          <w:numId w:val="1"/>
        </w:num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политико-воспитательной, туристской, краеведческой, физкультурно-спортивной и военно-патриотической работе.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D0039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tooltip="СанПиН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. Главным государственным санитарным врачом РФ 19 апреля 2010 г" w:history="1">
        <w:r w:rsidR="00FD0039" w:rsidRPr="00971D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Лагерь дневного пребывания </w:t>
        </w:r>
      </w:hyperlink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на базе общеобразовательн</w:t>
      </w:r>
      <w:r w:rsidR="00FD4932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основная деятельность которых направлена на работу с детьми.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пожеланий детей и родителей учредителем по согласованию с органами образования на базе детских оздоровительных лагерей могут быть организованы профильные смены, отряды (спортивно-оздоровительные, оборонно-спортивные, туристические, труда и отдыха, эколого-биологические, технические, краеведческие).</w:t>
      </w:r>
    </w:p>
    <w:p w:rsidR="00FD0039" w:rsidRPr="00FD0039" w:rsidRDefault="00C24083" w:rsidP="00C24083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</w:t>
      </w:r>
      <w:r w:rsidR="00FD0039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tooltip="Организация детского отдыха, оздоровления и санаторно-курортного лечения" w:history="1">
        <w:r w:rsidR="00FD0039" w:rsidRPr="00971D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оздоровительной</w:t>
        </w:r>
      </w:hyperlink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воспитательной и образовательной деятельности с творчески одаренными или социально активными детьми учредителем могут быть созданы специализированные (профильные) лагеря: спортивно-оздоровительные; оборонно-спортивные, туристические, лагеря труда и отдыха, эколого-биологические, технические, краеведческие и по другим направлениям.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профиля деятельности лагеря осуществляется решением учредителя.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Размещение, устройство, содержание и организация режима работы лагеря должны быть определены с учетом требований соответствующих санитарных правил, природно-климатических условий.</w:t>
      </w:r>
    </w:p>
    <w:p w:rsidR="00FD0039" w:rsidRPr="00FD0039" w:rsidRDefault="00FD0039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режима работы лагеря допускается по согласованию с органами, осуществляющими государственный санитарно-эпидемиологический надзор и государственный пожарный надзор по месту нахождения лагеря.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лагере создаются отряды (группы) детей с учетом возраста, интересов детей и в соответствии с требованиями соответствующих санитарных правил.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Лагерь имеет право устанавливать прямые связи с учреждениями, предприятиями, организациями, в том числе и иностранными.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(языки), на котором (которых) осуществляется деятельность лагеря, определяется уставом (положением) лагеря.</w:t>
      </w:r>
      <w:proofErr w:type="gramEnd"/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несет в установленном законодательством Российской Федерации порядке ответственность за невыполнение функций, определенных его уставом (положением), жизнь и здоровье детей и работников лагеря во время нахождения в лагере, нарушение прав и свобод детей и работников лагеря; реализацию не в полном объеме воспитательных и образовательных программ в соответствии с утвержденными планами;</w:t>
      </w:r>
      <w:proofErr w:type="gramEnd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реализуемых программ; соответствие форм, методов и средств организации воспитательного и образовательного процессов возрасту, интересам и потребностям детей; иное, предусмотренное законодательством Российской Федерации.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FD0039" w:rsidRPr="00FD0039" w:rsidRDefault="00FD0039" w:rsidP="00C24083">
      <w:pPr>
        <w:shd w:val="clear" w:color="auto" w:fill="FFFFFF"/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Организация деятельности лагеря</w:t>
      </w:r>
      <w:r w:rsidR="00971D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Организационно-правовая форма лагеря определяется статусом учредителя.</w:t>
      </w: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муниципального лагеря осуществляется межведомственной комиссией, созданной органами местного самоуправления, в состав которой входят представители органов, осуществляющих государственный санитарно-эпидемиологический надзор и государственный пожарный надзор, других заинтересованных органов исполнительной власти с последующим оформлением акта приемки.</w:t>
      </w:r>
      <w:proofErr w:type="gramEnd"/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лагеря осуществляется при наличии соответствующих документов, выданных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лагеря.</w:t>
      </w:r>
    </w:p>
    <w:p w:rsidR="00C24083" w:rsidRPr="00FD0039" w:rsidRDefault="00C24083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Руководитель лагеря назначается директором образовательного Учреждения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на работу и расстановку кадров, распределение должностных обязанностей, несет ответственность за </w:t>
      </w: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работников.</w:t>
      </w:r>
    </w:p>
    <w:p w:rsidR="00FD0039" w:rsidRPr="00FD0039" w:rsidRDefault="00FD0039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39" w:rsidRPr="00FD0039" w:rsidRDefault="00C24083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лагеря:</w:t>
      </w:r>
    </w:p>
    <w:p w:rsidR="00FD0039" w:rsidRPr="00FD0039" w:rsidRDefault="00FD0039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планирует, организует и контролирует деятельность лагеря, отвечает за качество и эффективность его работы;</w:t>
      </w:r>
    </w:p>
    <w:p w:rsidR="00FD0039" w:rsidRPr="00FD0039" w:rsidRDefault="00FD0039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жизнь и здоровье детей и работников во время нахождения в лагере, соблюдение норм охраны труда и техники безопасности;</w:t>
      </w:r>
    </w:p>
    <w:p w:rsidR="00FD0039" w:rsidRPr="00FD0039" w:rsidRDefault="00FD0039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рациональное использование финансовых средств;</w:t>
      </w:r>
    </w:p>
    <w:p w:rsidR="00FD0039" w:rsidRPr="00FD0039" w:rsidRDefault="00FD0039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лагерь в муниципальных и общественных органах;</w:t>
      </w:r>
    </w:p>
    <w:p w:rsidR="00FD0039" w:rsidRPr="00FD0039" w:rsidRDefault="00FD0039" w:rsidP="00971DEE">
      <w:pPr>
        <w:shd w:val="clear" w:color="auto" w:fill="FFFFFF"/>
        <w:spacing w:after="90" w:line="234" w:lineRule="atLeast"/>
        <w:ind w:lef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ответственность за деятельность лагеря перед </w:t>
      </w:r>
      <w:r w:rsidR="00C24083"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и вожатых.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детей администрация лагеря обязана ознакомить их и родителей (законных представителей) с уставом (положением) лагеря и другими документами, регламентирующими организацию деятельности лагеря.</w:t>
      </w:r>
    </w:p>
    <w:p w:rsidR="00FD0039" w:rsidRPr="00FD0039" w:rsidRDefault="00FD0039" w:rsidP="00971DEE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00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Основы деятельности лагеря</w:t>
      </w:r>
      <w:r w:rsidR="00971D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формы и методы работы определяются педагогическим коллективом лагеря с учетом интересов детей на принципах гуманности и демократии, развития национальных и культурно-исторических традиций.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должны быть созданы благоприятные условия для привлечения всех детей к занятиям физической культурой и спортом, туризмом, природоохранной работе, расширения и углубления знаний об окружающем мире, развития творческих способностей детей, организации общественно полезного труда, полноценного питания, пребывания на свежем воздухе, проведения оздоровительных, физкультурных, культурных мероприятий, организации экскурсий, походов, игр, занятий в кружках, секциях, клубах, студиях, творческих мастерских по интересам</w:t>
      </w:r>
      <w:proofErr w:type="gramEnd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кружки).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выборе формы и методов работы во время проведения смены лагеря, независимо от ее образовательной, творческой или трудовой направленности, приоритетными должны быть воспитательно-образовательная и оздоровительная деятельность, направленные на развитие ребенка.</w:t>
      </w:r>
    </w:p>
    <w:p w:rsidR="00FD0039" w:rsidRPr="00FD0039" w:rsidRDefault="00971DEE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</w:t>
      </w:r>
      <w:proofErr w:type="spellStart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досугово-воспитательной</w:t>
      </w:r>
      <w:proofErr w:type="spellEnd"/>
      <w:r w:rsidR="00FD0039"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образовательной работы, в том числе функционирования кружков, в лагере должны быть приняты меры по укомплектованию соответствующими квалифицированными педагогическими кадрами и созданию необходимой материально-технической базы.</w:t>
      </w:r>
    </w:p>
    <w:p w:rsidR="00FD0039" w:rsidRPr="00FD0039" w:rsidRDefault="00FD0039" w:rsidP="00C24083">
      <w:pPr>
        <w:shd w:val="clear" w:color="auto" w:fill="FFFFFF"/>
        <w:spacing w:after="150" w:line="23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D0039" w:rsidRPr="00FD0039" w:rsidSect="0040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07D"/>
    <w:multiLevelType w:val="multilevel"/>
    <w:tmpl w:val="D87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E435A"/>
    <w:multiLevelType w:val="multilevel"/>
    <w:tmpl w:val="401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82468"/>
    <w:multiLevelType w:val="multilevel"/>
    <w:tmpl w:val="E5EA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0039"/>
    <w:rsid w:val="00030C32"/>
    <w:rsid w:val="00215135"/>
    <w:rsid w:val="002177F5"/>
    <w:rsid w:val="00405717"/>
    <w:rsid w:val="00722534"/>
    <w:rsid w:val="00971DEE"/>
    <w:rsid w:val="00C24083"/>
    <w:rsid w:val="00DE20D2"/>
    <w:rsid w:val="00FD0039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17"/>
  </w:style>
  <w:style w:type="paragraph" w:styleId="1">
    <w:name w:val="heading 1"/>
    <w:basedOn w:val="a"/>
    <w:link w:val="10"/>
    <w:uiPriority w:val="9"/>
    <w:qFormat/>
    <w:rsid w:val="00FD0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039"/>
  </w:style>
  <w:style w:type="paragraph" w:styleId="a3">
    <w:name w:val="Normal (Web)"/>
    <w:basedOn w:val="a"/>
    <w:uiPriority w:val="99"/>
    <w:semiHidden/>
    <w:unhideWhenUsed/>
    <w:rsid w:val="00FD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how_come/recovery/" TargetMode="External"/><Relationship Id="rId5" Type="http://schemas.openxmlformats.org/officeDocument/2006/relationships/hyperlink" Target="http://www.sankurtur.ru/officially/item/2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Изольда</dc:creator>
  <cp:lastModifiedBy>Изольда</cp:lastModifiedBy>
  <cp:revision>3</cp:revision>
  <cp:lastPrinted>2016-06-20T23:47:00Z</cp:lastPrinted>
  <dcterms:created xsi:type="dcterms:W3CDTF">2016-06-20T22:31:00Z</dcterms:created>
  <dcterms:modified xsi:type="dcterms:W3CDTF">2016-06-21T00:02:00Z</dcterms:modified>
</cp:coreProperties>
</file>